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ettings.xml" ContentType="application/vnd.openxmlformats-officedocument.wordprocessingml.settings+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styles.xml" ContentType="application/vnd.openxmlformats-officedocument.wordprocessingml.styles+xml"/>
  <Override PartName="/word/footer1.xml" ContentType="application/vnd.openxmlformats-officedocument.wordprocessingml.footer+xml"/>
  <Override PartName="/word/theme/theme1.xml" ContentType="application/vnd.openxmlformats-officedocument.theme+xml"/>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tabs>
          <w:tab w:pos="7919" w:val="left" w:leader="none"/>
        </w:tabs>
        <w:spacing w:line="240" w:lineRule="auto"/>
        <w:ind w:left="117" w:right="0" w:firstLine="0"/>
        <w:rPr>
          <w:rFonts w:ascii="Times New Roman"/>
          <w:sz w:val="20"/>
        </w:rPr>
      </w:pPr>
      <w:r>
        <w:rPr>
          <w:rFonts w:ascii="Times New Roman"/>
          <w:position w:val="1"/>
          <w:sz w:val="20"/>
        </w:rPr>
        <mc:AlternateContent>
          <mc:Choice Requires="wps">
            <w:drawing>
              <wp:inline distT="0" distB="0" distL="0" distR="0">
                <wp:extent cx="2782570" cy="351155"/>
                <wp:effectExtent l="0" t="0" r="0" b="1270"/>
                <wp:docPr id="3" name="Group 3"/>
                <wp:cNvGraphicFramePr>
                  <a:graphicFrameLocks/>
                </wp:cNvGraphicFramePr>
                <a:graphic>
                  <a:graphicData uri="http://schemas.microsoft.com/office/word/2010/wordprocessingGroup">
                    <wpg:wgp>
                      <wpg:cNvPr id="3" name="Group 3"/>
                      <wpg:cNvGrpSpPr/>
                      <wpg:grpSpPr>
                        <a:xfrm>
                          <a:off x="0" y="0"/>
                          <a:ext cx="2782570" cy="351155"/>
                          <a:chExt cx="2782570" cy="351155"/>
                        </a:xfrm>
                      </wpg:grpSpPr>
                      <pic:pic>
                        <pic:nvPicPr>
                          <pic:cNvPr id="4" name="Image 4"/>
                          <pic:cNvPicPr/>
                        </pic:nvPicPr>
                        <pic:blipFill>
                          <a:blip r:embed="rId6" cstate="print"/>
                          <a:stretch>
                            <a:fillRect/>
                          </a:stretch>
                        </pic:blipFill>
                        <pic:spPr>
                          <a:xfrm>
                            <a:off x="0" y="0"/>
                            <a:ext cx="2781998" cy="350659"/>
                          </a:xfrm>
                          <a:prstGeom prst="rect">
                            <a:avLst/>
                          </a:prstGeom>
                        </pic:spPr>
                      </pic:pic>
                      <wps:wsp>
                        <wps:cNvPr id="5" name="Textbox 5"/>
                        <wps:cNvSpPr txBox="1"/>
                        <wps:spPr>
                          <a:xfrm>
                            <a:off x="0" y="0"/>
                            <a:ext cx="2782570" cy="351155"/>
                          </a:xfrm>
                          <a:prstGeom prst="rect">
                            <a:avLst/>
                          </a:prstGeom>
                        </wps:spPr>
                        <wps:txbx>
                          <w:txbxContent>
                            <w:p>
                              <w:pPr>
                                <w:spacing w:before="67"/>
                                <w:ind w:left="56" w:right="0" w:firstLine="0"/>
                                <w:jc w:val="left"/>
                                <w:rPr>
                                  <w:b/>
                                  <w:sz w:val="36"/>
                                </w:rPr>
                              </w:pPr>
                              <w:r>
                                <w:rPr>
                                  <w:b/>
                                  <w:color w:val="002C61"/>
                                  <w:spacing w:val="-2"/>
                                  <w:sz w:val="36"/>
                                </w:rPr>
                                <w:t>Initial</w:t>
                              </w:r>
                              <w:r>
                                <w:rPr>
                                  <w:b/>
                                  <w:color w:val="002C61"/>
                                  <w:spacing w:val="-17"/>
                                  <w:sz w:val="36"/>
                                </w:rPr>
                                <w:t> </w:t>
                              </w:r>
                              <w:r>
                                <w:rPr>
                                  <w:b/>
                                  <w:color w:val="002C61"/>
                                  <w:spacing w:val="-2"/>
                                  <w:sz w:val="36"/>
                                </w:rPr>
                                <w:t>contact</w:t>
                              </w:r>
                              <w:r>
                                <w:rPr>
                                  <w:b/>
                                  <w:color w:val="002C61"/>
                                  <w:spacing w:val="-17"/>
                                  <w:sz w:val="36"/>
                                </w:rPr>
                                <w:t> </w:t>
                              </w:r>
                              <w:r>
                                <w:rPr>
                                  <w:b/>
                                  <w:color w:val="002C61"/>
                                  <w:spacing w:val="-2"/>
                                  <w:sz w:val="36"/>
                                </w:rPr>
                                <w:t>cover</w:t>
                              </w:r>
                              <w:r>
                                <w:rPr>
                                  <w:b/>
                                  <w:color w:val="002C61"/>
                                  <w:spacing w:val="-16"/>
                                  <w:sz w:val="36"/>
                                </w:rPr>
                                <w:t> </w:t>
                              </w:r>
                              <w:r>
                                <w:rPr>
                                  <w:b/>
                                  <w:color w:val="002C61"/>
                                  <w:spacing w:val="-2"/>
                                  <w:sz w:val="36"/>
                                </w:rPr>
                                <w:t>letter</w:t>
                              </w:r>
                            </w:p>
                          </w:txbxContent>
                        </wps:txbx>
                        <wps:bodyPr wrap="square" lIns="0" tIns="0" rIns="0" bIns="0" rtlCol="0">
                          <a:noAutofit/>
                        </wps:bodyPr>
                      </wps:wsp>
                    </wpg:wgp>
                  </a:graphicData>
                </a:graphic>
              </wp:inline>
            </w:drawing>
          </mc:Choice>
          <mc:Fallback>
            <w:pict>
              <v:group style="width:219.1pt;height:27.65pt;mso-position-horizontal-relative:char;mso-position-vertical-relative:line" id="docshapegroup1" coordorigin="0,0" coordsize="4382,553">
                <v:shape style="position:absolute;left:0;top:0;width:4382;height:553" type="#_x0000_t75" id="docshape2" stroked="false">
                  <v:imagedata r:id="rId6" o:title=""/>
                </v:shape>
                <v:shapetype id="_x0000_t202" o:spt="202" coordsize="21600,21600" path="m,l,21600r21600,l21600,xe">
                  <v:stroke joinstyle="miter"/>
                  <v:path gradientshapeok="t" o:connecttype="rect"/>
                </v:shapetype>
                <v:shape style="position:absolute;left:0;top:0;width:4382;height:553" type="#_x0000_t202" id="docshape3" filled="false" stroked="false">
                  <v:textbox inset="0,0,0,0">
                    <w:txbxContent>
                      <w:p>
                        <w:pPr>
                          <w:spacing w:before="67"/>
                          <w:ind w:left="56" w:right="0" w:firstLine="0"/>
                          <w:jc w:val="left"/>
                          <w:rPr>
                            <w:b/>
                            <w:sz w:val="36"/>
                          </w:rPr>
                        </w:pPr>
                        <w:r>
                          <w:rPr>
                            <w:b/>
                            <w:color w:val="002C61"/>
                            <w:spacing w:val="-2"/>
                            <w:sz w:val="36"/>
                          </w:rPr>
                          <w:t>Initial</w:t>
                        </w:r>
                        <w:r>
                          <w:rPr>
                            <w:b/>
                            <w:color w:val="002C61"/>
                            <w:spacing w:val="-17"/>
                            <w:sz w:val="36"/>
                          </w:rPr>
                          <w:t> </w:t>
                        </w:r>
                        <w:r>
                          <w:rPr>
                            <w:b/>
                            <w:color w:val="002C61"/>
                            <w:spacing w:val="-2"/>
                            <w:sz w:val="36"/>
                          </w:rPr>
                          <w:t>contact</w:t>
                        </w:r>
                        <w:r>
                          <w:rPr>
                            <w:b/>
                            <w:color w:val="002C61"/>
                            <w:spacing w:val="-17"/>
                            <w:sz w:val="36"/>
                          </w:rPr>
                          <w:t> </w:t>
                        </w:r>
                        <w:r>
                          <w:rPr>
                            <w:b/>
                            <w:color w:val="002C61"/>
                            <w:spacing w:val="-2"/>
                            <w:sz w:val="36"/>
                          </w:rPr>
                          <w:t>cover</w:t>
                        </w:r>
                        <w:r>
                          <w:rPr>
                            <w:b/>
                            <w:color w:val="002C61"/>
                            <w:spacing w:val="-16"/>
                            <w:sz w:val="36"/>
                          </w:rPr>
                          <w:t> </w:t>
                        </w:r>
                        <w:r>
                          <w:rPr>
                            <w:b/>
                            <w:color w:val="002C61"/>
                            <w:spacing w:val="-2"/>
                            <w:sz w:val="36"/>
                          </w:rPr>
                          <w:t>letter</w:t>
                        </w:r>
                      </w:p>
                    </w:txbxContent>
                  </v:textbox>
                  <w10:wrap type="none"/>
                </v:shape>
              </v:group>
            </w:pict>
          </mc:Fallback>
        </mc:AlternateContent>
      </w:r>
      <w:r>
        <w:rPr>
          <w:rFonts w:ascii="Times New Roman"/>
          <w:position w:val="1"/>
          <w:sz w:val="20"/>
        </w:rPr>
      </w:r>
      <w:r>
        <w:rPr>
          <w:rFonts w:ascii="Times New Roman"/>
          <w:position w:val="1"/>
          <w:sz w:val="20"/>
        </w:rPr>
        <w:tab/>
      </w:r>
      <w:r>
        <w:rPr>
          <w:rFonts w:ascii="Times New Roman"/>
          <w:sz w:val="20"/>
        </w:rPr>
        <w:drawing>
          <wp:inline distT="0" distB="0" distL="0" distR="0">
            <wp:extent cx="1631206" cy="322325"/>
            <wp:effectExtent l="0" t="0" r="0" b="0"/>
            <wp:docPr id="6" name="Image 6"/>
            <wp:cNvGraphicFramePr>
              <a:graphicFrameLocks/>
            </wp:cNvGraphicFramePr>
            <a:graphic>
              <a:graphicData uri="http://schemas.openxmlformats.org/drawingml/2006/picture">
                <pic:pic>
                  <pic:nvPicPr>
                    <pic:cNvPr id="6" name="Image 6"/>
                    <pic:cNvPicPr/>
                  </pic:nvPicPr>
                  <pic:blipFill>
                    <a:blip r:embed="rId7" cstate="print"/>
                    <a:stretch>
                      <a:fillRect/>
                    </a:stretch>
                  </pic:blipFill>
                  <pic:spPr>
                    <a:xfrm>
                      <a:off x="0" y="0"/>
                      <a:ext cx="1631206" cy="322325"/>
                    </a:xfrm>
                    <a:prstGeom prst="rect">
                      <a:avLst/>
                    </a:prstGeom>
                  </pic:spPr>
                </pic:pic>
              </a:graphicData>
            </a:graphic>
          </wp:inline>
        </w:drawing>
      </w:r>
      <w:r>
        <w:rPr>
          <w:rFonts w:ascii="Times New Roman"/>
          <w:sz w:val="20"/>
        </w:rPr>
      </w:r>
    </w:p>
    <w:p>
      <w:pPr>
        <w:pStyle w:val="BodyText"/>
        <w:rPr>
          <w:rFonts w:ascii="Times New Roman"/>
        </w:rPr>
      </w:pPr>
    </w:p>
    <w:p>
      <w:pPr>
        <w:pStyle w:val="BodyText"/>
        <w:spacing w:before="215"/>
        <w:rPr>
          <w:rFonts w:ascii="Times New Roman"/>
        </w:rPr>
      </w:pPr>
    </w:p>
    <w:p>
      <w:pPr>
        <w:spacing w:line="312" w:lineRule="auto" w:before="0"/>
        <w:ind w:left="173" w:right="9006" w:firstLine="0"/>
        <w:jc w:val="left"/>
        <w:rPr>
          <w:b/>
          <w:sz w:val="24"/>
        </w:rPr>
      </w:pPr>
      <w:r>
        <w:rPr>
          <w:b/>
          <w:color w:val="55AC41"/>
          <w:spacing w:val="-2"/>
          <w:sz w:val="24"/>
        </w:rPr>
        <w:t>Address </w:t>
      </w:r>
      <w:r>
        <w:rPr>
          <w:b/>
          <w:color w:val="55AC41"/>
          <w:spacing w:val="-4"/>
          <w:sz w:val="24"/>
        </w:rPr>
        <w:t>Date</w:t>
      </w:r>
    </w:p>
    <w:p>
      <w:pPr>
        <w:pStyle w:val="BodyText"/>
        <w:spacing w:before="86"/>
        <w:rPr>
          <w:b/>
        </w:rPr>
      </w:pPr>
    </w:p>
    <w:p>
      <w:pPr>
        <w:pStyle w:val="BodyText"/>
        <w:ind w:left="173"/>
      </w:pPr>
      <w:r>
        <w:rPr/>
        <w:t>Dear </w:t>
      </w:r>
      <w:r>
        <w:rPr>
          <w:spacing w:val="-2"/>
        </w:rPr>
        <w:t>Resident,</w:t>
      </w:r>
    </w:p>
    <w:p>
      <w:pPr>
        <w:pStyle w:val="BodyText"/>
        <w:spacing w:before="168"/>
      </w:pPr>
    </w:p>
    <w:p>
      <w:pPr>
        <w:pStyle w:val="BodyText"/>
        <w:spacing w:line="312" w:lineRule="auto"/>
        <w:ind w:left="173"/>
      </w:pPr>
      <w:r>
        <w:rPr>
          <w:b/>
          <w:color w:val="55AC41"/>
        </w:rPr>
        <w:t>(Enter organisation name) </w:t>
      </w:r>
      <w:r>
        <w:rPr/>
        <w:t>is working on an exciting proposal to improve your home’s energy efficiency. This scheme is called the </w:t>
      </w:r>
      <w:r>
        <w:rPr>
          <w:b/>
          <w:color w:val="55AC41"/>
        </w:rPr>
        <w:t>(enter scheme name) </w:t>
      </w:r>
      <w:r>
        <w:rPr/>
        <w:t>and is funded by the Government’s Department</w:t>
      </w:r>
      <w:r>
        <w:rPr>
          <w:spacing w:val="-2"/>
        </w:rPr>
        <w:t> </w:t>
      </w:r>
      <w:r>
        <w:rPr/>
        <w:t>for</w:t>
      </w:r>
      <w:r>
        <w:rPr>
          <w:spacing w:val="-2"/>
        </w:rPr>
        <w:t> </w:t>
      </w:r>
      <w:r>
        <w:rPr/>
        <w:t>Energy</w:t>
      </w:r>
      <w:r>
        <w:rPr>
          <w:spacing w:val="-2"/>
        </w:rPr>
        <w:t> </w:t>
      </w:r>
      <w:r>
        <w:rPr/>
        <w:t>Security</w:t>
      </w:r>
      <w:r>
        <w:rPr>
          <w:spacing w:val="-2"/>
        </w:rPr>
        <w:t> </w:t>
      </w:r>
      <w:r>
        <w:rPr/>
        <w:t>and</w:t>
      </w:r>
      <w:r>
        <w:rPr>
          <w:spacing w:val="-2"/>
        </w:rPr>
        <w:t> </w:t>
      </w:r>
      <w:r>
        <w:rPr/>
        <w:t>Net</w:t>
      </w:r>
      <w:r>
        <w:rPr>
          <w:spacing w:val="-2"/>
        </w:rPr>
        <w:t> </w:t>
      </w:r>
      <w:r>
        <w:rPr/>
        <w:t>Zero.</w:t>
      </w:r>
      <w:r>
        <w:rPr>
          <w:spacing w:val="-15"/>
        </w:rPr>
        <w:t> </w:t>
      </w:r>
      <w:r>
        <w:rPr/>
        <w:t>As</w:t>
      </w:r>
      <w:r>
        <w:rPr>
          <w:spacing w:val="-2"/>
        </w:rPr>
        <w:t> </w:t>
      </w:r>
      <w:r>
        <w:rPr/>
        <w:t>the</w:t>
      </w:r>
      <w:r>
        <w:rPr>
          <w:spacing w:val="-2"/>
        </w:rPr>
        <w:t> </w:t>
      </w:r>
      <w:r>
        <w:rPr/>
        <w:t>scheme</w:t>
      </w:r>
      <w:r>
        <w:rPr>
          <w:spacing w:val="-2"/>
        </w:rPr>
        <w:t> </w:t>
      </w:r>
      <w:r>
        <w:rPr/>
        <w:t>is</w:t>
      </w:r>
      <w:r>
        <w:rPr>
          <w:spacing w:val="-2"/>
        </w:rPr>
        <w:t> </w:t>
      </w:r>
      <w:r>
        <w:rPr/>
        <w:t>funded</w:t>
      </w:r>
      <w:r>
        <w:rPr>
          <w:spacing w:val="-2"/>
        </w:rPr>
        <w:t> </w:t>
      </w:r>
      <w:r>
        <w:rPr/>
        <w:t>it</w:t>
      </w:r>
      <w:r>
        <w:rPr>
          <w:spacing w:val="-2"/>
        </w:rPr>
        <w:t> </w:t>
      </w:r>
      <w:r>
        <w:rPr/>
        <w:t>will</w:t>
      </w:r>
      <w:r>
        <w:rPr>
          <w:spacing w:val="-2"/>
        </w:rPr>
        <w:t> </w:t>
      </w:r>
      <w:r>
        <w:rPr/>
        <w:t>come</w:t>
      </w:r>
      <w:r>
        <w:rPr>
          <w:spacing w:val="-2"/>
        </w:rPr>
        <w:t> </w:t>
      </w:r>
      <w:r>
        <w:rPr/>
        <w:t>at</w:t>
      </w:r>
      <w:r>
        <w:rPr>
          <w:spacing w:val="-2"/>
        </w:rPr>
        <w:t> </w:t>
      </w:r>
      <w:r>
        <w:rPr/>
        <w:t>no</w:t>
      </w:r>
      <w:r>
        <w:rPr>
          <w:spacing w:val="-2"/>
        </w:rPr>
        <w:t> </w:t>
      </w:r>
      <w:r>
        <w:rPr/>
        <w:t>cost</w:t>
      </w:r>
      <w:r>
        <w:rPr>
          <w:spacing w:val="-2"/>
        </w:rPr>
        <w:t> </w:t>
      </w:r>
      <w:r>
        <w:rPr/>
        <w:t>to you, the resident.</w:t>
      </w:r>
    </w:p>
    <w:p>
      <w:pPr>
        <w:pStyle w:val="BodyText"/>
        <w:spacing w:before="89"/>
      </w:pPr>
    </w:p>
    <w:p>
      <w:pPr>
        <w:spacing w:before="0"/>
        <w:ind w:left="173" w:right="0" w:firstLine="0"/>
        <w:jc w:val="left"/>
        <w:rPr>
          <w:b/>
          <w:sz w:val="24"/>
        </w:rPr>
      </w:pPr>
      <w:r>
        <w:rPr>
          <w:b/>
          <w:sz w:val="24"/>
        </w:rPr>
        <w:t>What’s</w:t>
      </w:r>
      <w:r>
        <w:rPr>
          <w:b/>
          <w:spacing w:val="-3"/>
          <w:sz w:val="24"/>
        </w:rPr>
        <w:t> </w:t>
      </w:r>
      <w:r>
        <w:rPr>
          <w:b/>
          <w:sz w:val="24"/>
        </w:rPr>
        <w:t>in</w:t>
      </w:r>
      <w:r>
        <w:rPr>
          <w:b/>
          <w:spacing w:val="-3"/>
          <w:sz w:val="24"/>
        </w:rPr>
        <w:t> </w:t>
      </w:r>
      <w:r>
        <w:rPr>
          <w:b/>
          <w:sz w:val="24"/>
        </w:rPr>
        <w:t>it</w:t>
      </w:r>
      <w:r>
        <w:rPr>
          <w:b/>
          <w:spacing w:val="-3"/>
          <w:sz w:val="24"/>
        </w:rPr>
        <w:t> </w:t>
      </w:r>
      <w:r>
        <w:rPr>
          <w:b/>
          <w:sz w:val="24"/>
        </w:rPr>
        <w:t>for</w:t>
      </w:r>
      <w:r>
        <w:rPr>
          <w:b/>
          <w:spacing w:val="-2"/>
          <w:sz w:val="24"/>
        </w:rPr>
        <w:t> </w:t>
      </w:r>
      <w:r>
        <w:rPr>
          <w:b/>
          <w:spacing w:val="-4"/>
          <w:sz w:val="24"/>
        </w:rPr>
        <w:t>you?</w:t>
      </w:r>
    </w:p>
    <w:p>
      <w:pPr>
        <w:pStyle w:val="BodyText"/>
        <w:spacing w:before="168"/>
        <w:rPr>
          <w:b/>
        </w:rPr>
      </w:pPr>
    </w:p>
    <w:p>
      <w:pPr>
        <w:pStyle w:val="BodyText"/>
        <w:spacing w:line="312" w:lineRule="auto"/>
        <w:ind w:left="173" w:right="195"/>
      </w:pPr>
      <w:r>
        <w:rPr>
          <w:b/>
          <w:color w:val="55AC41"/>
        </w:rPr>
        <w:t>(Enter organisation name) </w:t>
      </w:r>
      <w:r>
        <w:rPr/>
        <w:t>has secured funding to help households improve their energy efficiency.</w:t>
      </w:r>
      <w:r>
        <w:rPr>
          <w:spacing w:val="-6"/>
        </w:rPr>
        <w:t> </w:t>
      </w:r>
      <w:r>
        <w:rPr/>
        <w:t>This</w:t>
      </w:r>
      <w:r>
        <w:rPr>
          <w:spacing w:val="-1"/>
        </w:rPr>
        <w:t> </w:t>
      </w:r>
      <w:r>
        <w:rPr/>
        <w:t>will</w:t>
      </w:r>
      <w:r>
        <w:rPr>
          <w:spacing w:val="-1"/>
        </w:rPr>
        <w:t> </w:t>
      </w:r>
      <w:r>
        <w:rPr/>
        <w:t>help</w:t>
      </w:r>
      <w:r>
        <w:rPr>
          <w:spacing w:val="-1"/>
        </w:rPr>
        <w:t> </w:t>
      </w:r>
      <w:r>
        <w:rPr/>
        <w:t>reduce</w:t>
      </w:r>
      <w:r>
        <w:rPr>
          <w:spacing w:val="-1"/>
        </w:rPr>
        <w:t> </w:t>
      </w:r>
      <w:r>
        <w:rPr/>
        <w:t>your</w:t>
      </w:r>
      <w:r>
        <w:rPr>
          <w:spacing w:val="-1"/>
        </w:rPr>
        <w:t> </w:t>
      </w:r>
      <w:r>
        <w:rPr/>
        <w:t>CO</w:t>
      </w:r>
      <w:r>
        <w:rPr>
          <w:vertAlign w:val="subscript"/>
        </w:rPr>
        <w:t>2</w:t>
      </w:r>
      <w:r>
        <w:rPr>
          <w:spacing w:val="-1"/>
          <w:vertAlign w:val="baseline"/>
        </w:rPr>
        <w:t> </w:t>
      </w:r>
      <w:r>
        <w:rPr>
          <w:vertAlign w:val="baseline"/>
        </w:rPr>
        <w:t>emissions</w:t>
      </w:r>
      <w:r>
        <w:rPr>
          <w:spacing w:val="-1"/>
          <w:vertAlign w:val="baseline"/>
        </w:rPr>
        <w:t> </w:t>
      </w:r>
      <w:r>
        <w:rPr>
          <w:vertAlign w:val="baseline"/>
        </w:rPr>
        <w:t>and</w:t>
      </w:r>
      <w:r>
        <w:rPr>
          <w:spacing w:val="-1"/>
          <w:vertAlign w:val="baseline"/>
        </w:rPr>
        <w:t> </w:t>
      </w:r>
      <w:r>
        <w:rPr>
          <w:vertAlign w:val="baseline"/>
        </w:rPr>
        <w:t>save</w:t>
      </w:r>
      <w:r>
        <w:rPr>
          <w:spacing w:val="-1"/>
          <w:vertAlign w:val="baseline"/>
        </w:rPr>
        <w:t> </w:t>
      </w:r>
      <w:r>
        <w:rPr>
          <w:vertAlign w:val="baseline"/>
        </w:rPr>
        <w:t>you</w:t>
      </w:r>
      <w:r>
        <w:rPr>
          <w:spacing w:val="-1"/>
          <w:vertAlign w:val="baseline"/>
        </w:rPr>
        <w:t> </w:t>
      </w:r>
      <w:r>
        <w:rPr>
          <w:vertAlign w:val="baseline"/>
        </w:rPr>
        <w:t>money</w:t>
      </w:r>
      <w:r>
        <w:rPr>
          <w:spacing w:val="-1"/>
          <w:vertAlign w:val="baseline"/>
        </w:rPr>
        <w:t> </w:t>
      </w:r>
      <w:r>
        <w:rPr>
          <w:vertAlign w:val="baseline"/>
        </w:rPr>
        <w:t>on</w:t>
      </w:r>
      <w:r>
        <w:rPr>
          <w:spacing w:val="-1"/>
          <w:vertAlign w:val="baseline"/>
        </w:rPr>
        <w:t> </w:t>
      </w:r>
      <w:r>
        <w:rPr>
          <w:vertAlign w:val="baseline"/>
        </w:rPr>
        <w:t>energy</w:t>
      </w:r>
      <w:r>
        <w:rPr>
          <w:spacing w:val="-1"/>
          <w:vertAlign w:val="baseline"/>
        </w:rPr>
        <w:t> </w:t>
      </w:r>
      <w:r>
        <w:rPr>
          <w:vertAlign w:val="baseline"/>
        </w:rPr>
        <w:t>bills.</w:t>
      </w:r>
      <w:r>
        <w:rPr>
          <w:spacing w:val="-5"/>
          <w:vertAlign w:val="baseline"/>
        </w:rPr>
        <w:t> </w:t>
      </w:r>
      <w:r>
        <w:rPr>
          <w:vertAlign w:val="baseline"/>
        </w:rPr>
        <w:t>There are</w:t>
      </w:r>
      <w:r>
        <w:rPr>
          <w:spacing w:val="-5"/>
          <w:vertAlign w:val="baseline"/>
        </w:rPr>
        <w:t> </w:t>
      </w:r>
      <w:r>
        <w:rPr>
          <w:vertAlign w:val="baseline"/>
        </w:rPr>
        <w:t>many</w:t>
      </w:r>
      <w:r>
        <w:rPr>
          <w:spacing w:val="-5"/>
          <w:vertAlign w:val="baseline"/>
        </w:rPr>
        <w:t> </w:t>
      </w:r>
      <w:r>
        <w:rPr>
          <w:vertAlign w:val="baseline"/>
        </w:rPr>
        <w:t>different</w:t>
      </w:r>
      <w:r>
        <w:rPr>
          <w:spacing w:val="-5"/>
          <w:vertAlign w:val="baseline"/>
        </w:rPr>
        <w:t> </w:t>
      </w:r>
      <w:r>
        <w:rPr>
          <w:vertAlign w:val="baseline"/>
        </w:rPr>
        <w:t>ways</w:t>
      </w:r>
      <w:r>
        <w:rPr>
          <w:spacing w:val="-5"/>
          <w:vertAlign w:val="baseline"/>
        </w:rPr>
        <w:t> </w:t>
      </w:r>
      <w:r>
        <w:rPr>
          <w:vertAlign w:val="baseline"/>
        </w:rPr>
        <w:t>to</w:t>
      </w:r>
      <w:r>
        <w:rPr>
          <w:spacing w:val="-5"/>
          <w:vertAlign w:val="baseline"/>
        </w:rPr>
        <w:t> </w:t>
      </w:r>
      <w:r>
        <w:rPr>
          <w:vertAlign w:val="baseline"/>
        </w:rPr>
        <w:t>improve</w:t>
      </w:r>
      <w:r>
        <w:rPr>
          <w:spacing w:val="-5"/>
          <w:vertAlign w:val="baseline"/>
        </w:rPr>
        <w:t> </w:t>
      </w:r>
      <w:r>
        <w:rPr>
          <w:vertAlign w:val="baseline"/>
        </w:rPr>
        <w:t>a</w:t>
      </w:r>
      <w:r>
        <w:rPr>
          <w:spacing w:val="-5"/>
          <w:vertAlign w:val="baseline"/>
        </w:rPr>
        <w:t> </w:t>
      </w:r>
      <w:r>
        <w:rPr>
          <w:vertAlign w:val="baseline"/>
        </w:rPr>
        <w:t>home’s</w:t>
      </w:r>
      <w:r>
        <w:rPr>
          <w:spacing w:val="-5"/>
          <w:vertAlign w:val="baseline"/>
        </w:rPr>
        <w:t> </w:t>
      </w:r>
      <w:r>
        <w:rPr>
          <w:vertAlign w:val="baseline"/>
        </w:rPr>
        <w:t>energy</w:t>
      </w:r>
      <w:r>
        <w:rPr>
          <w:spacing w:val="-5"/>
          <w:vertAlign w:val="baseline"/>
        </w:rPr>
        <w:t> </w:t>
      </w:r>
      <w:r>
        <w:rPr>
          <w:vertAlign w:val="baseline"/>
        </w:rPr>
        <w:t>efficiency,</w:t>
      </w:r>
      <w:r>
        <w:rPr>
          <w:spacing w:val="-5"/>
          <w:vertAlign w:val="baseline"/>
        </w:rPr>
        <w:t> </w:t>
      </w:r>
      <w:r>
        <w:rPr>
          <w:vertAlign w:val="baseline"/>
        </w:rPr>
        <w:t>and</w:t>
      </w:r>
      <w:r>
        <w:rPr>
          <w:spacing w:val="-5"/>
          <w:vertAlign w:val="baseline"/>
        </w:rPr>
        <w:t> </w:t>
      </w:r>
      <w:r>
        <w:rPr>
          <w:vertAlign w:val="baseline"/>
        </w:rPr>
        <w:t>every</w:t>
      </w:r>
      <w:r>
        <w:rPr>
          <w:spacing w:val="-5"/>
          <w:vertAlign w:val="baseline"/>
        </w:rPr>
        <w:t> </w:t>
      </w:r>
      <w:r>
        <w:rPr>
          <w:vertAlign w:val="baseline"/>
        </w:rPr>
        <w:t>property</w:t>
      </w:r>
      <w:r>
        <w:rPr>
          <w:spacing w:val="-5"/>
          <w:vertAlign w:val="baseline"/>
        </w:rPr>
        <w:t> </w:t>
      </w:r>
      <w:r>
        <w:rPr>
          <w:vertAlign w:val="baseline"/>
        </w:rPr>
        <w:t>that</w:t>
      </w:r>
      <w:r>
        <w:rPr>
          <w:spacing w:val="-5"/>
          <w:vertAlign w:val="baseline"/>
        </w:rPr>
        <w:t> </w:t>
      </w:r>
      <w:r>
        <w:rPr>
          <w:vertAlign w:val="baseline"/>
        </w:rPr>
        <w:t>qualifies to participate will be assessed so the most suitable improvements are made. Examples of improvements are cavity wall insulation, external wall insulation, loft insulation, double glazing, solar panels, heat pumps, and internal wall insulation.</w:t>
      </w:r>
    </w:p>
    <w:p>
      <w:pPr>
        <w:pStyle w:val="BodyText"/>
        <w:spacing w:before="92"/>
      </w:pPr>
    </w:p>
    <w:p>
      <w:pPr>
        <w:pStyle w:val="BodyText"/>
        <w:spacing w:line="312" w:lineRule="auto"/>
        <w:ind w:left="173"/>
      </w:pPr>
      <w:r>
        <w:rPr/>
        <w:t>The</w:t>
      </w:r>
      <w:r>
        <w:rPr>
          <w:spacing w:val="-2"/>
        </w:rPr>
        <w:t> </w:t>
      </w:r>
      <w:r>
        <w:rPr/>
        <w:t>following</w:t>
      </w:r>
      <w:r>
        <w:rPr>
          <w:spacing w:val="-2"/>
        </w:rPr>
        <w:t> </w:t>
      </w:r>
      <w:r>
        <w:rPr/>
        <w:t>page</w:t>
      </w:r>
      <w:r>
        <w:rPr>
          <w:spacing w:val="-2"/>
        </w:rPr>
        <w:t> </w:t>
      </w:r>
      <w:r>
        <w:rPr/>
        <w:t>shows</w:t>
      </w:r>
      <w:r>
        <w:rPr>
          <w:spacing w:val="-2"/>
        </w:rPr>
        <w:t> </w:t>
      </w:r>
      <w:r>
        <w:rPr/>
        <w:t>an</w:t>
      </w:r>
      <w:r>
        <w:rPr>
          <w:spacing w:val="-2"/>
        </w:rPr>
        <w:t> </w:t>
      </w:r>
      <w:r>
        <w:rPr/>
        <w:t>overview</w:t>
      </w:r>
      <w:r>
        <w:rPr>
          <w:spacing w:val="-2"/>
        </w:rPr>
        <w:t> </w:t>
      </w:r>
      <w:r>
        <w:rPr/>
        <w:t>of</w:t>
      </w:r>
      <w:r>
        <w:rPr>
          <w:spacing w:val="-2"/>
        </w:rPr>
        <w:t> </w:t>
      </w:r>
      <w:r>
        <w:rPr/>
        <w:t>the</w:t>
      </w:r>
      <w:r>
        <w:rPr>
          <w:spacing w:val="-2"/>
        </w:rPr>
        <w:t> </w:t>
      </w:r>
      <w:r>
        <w:rPr/>
        <w:t>steps</w:t>
      </w:r>
      <w:r>
        <w:rPr>
          <w:spacing w:val="-2"/>
        </w:rPr>
        <w:t> </w:t>
      </w:r>
      <w:r>
        <w:rPr/>
        <w:t>involved</w:t>
      </w:r>
      <w:r>
        <w:rPr>
          <w:spacing w:val="-2"/>
        </w:rPr>
        <w:t> </w:t>
      </w:r>
      <w:r>
        <w:rPr/>
        <w:t>in</w:t>
      </w:r>
      <w:r>
        <w:rPr>
          <w:spacing w:val="-2"/>
        </w:rPr>
        <w:t> </w:t>
      </w:r>
      <w:r>
        <w:rPr/>
        <w:t>taking</w:t>
      </w:r>
      <w:r>
        <w:rPr>
          <w:spacing w:val="-2"/>
        </w:rPr>
        <w:t> </w:t>
      </w:r>
      <w:r>
        <w:rPr/>
        <w:t>part</w:t>
      </w:r>
      <w:r>
        <w:rPr>
          <w:spacing w:val="-2"/>
        </w:rPr>
        <w:t> </w:t>
      </w:r>
      <w:r>
        <w:rPr/>
        <w:t>in</w:t>
      </w:r>
      <w:r>
        <w:rPr>
          <w:spacing w:val="-2"/>
        </w:rPr>
        <w:t> </w:t>
      </w:r>
      <w:r>
        <w:rPr/>
        <w:t>the</w:t>
      </w:r>
      <w:r>
        <w:rPr>
          <w:spacing w:val="-2"/>
        </w:rPr>
        <w:t> </w:t>
      </w:r>
      <w:r>
        <w:rPr/>
        <w:t>scheme</w:t>
      </w:r>
      <w:r>
        <w:rPr>
          <w:spacing w:val="-2"/>
        </w:rPr>
        <w:t> </w:t>
      </w:r>
      <w:r>
        <w:rPr/>
        <w:t>if</w:t>
      </w:r>
      <w:r>
        <w:rPr>
          <w:spacing w:val="-2"/>
        </w:rPr>
        <w:t> </w:t>
      </w:r>
      <w:r>
        <w:rPr/>
        <w:t>your home is found to be suitable for participation.</w:t>
      </w:r>
    </w:p>
    <w:p>
      <w:pPr>
        <w:pStyle w:val="BodyText"/>
        <w:spacing w:before="86"/>
      </w:pPr>
    </w:p>
    <w:p>
      <w:pPr>
        <w:spacing w:before="0"/>
        <w:ind w:left="173" w:right="0" w:firstLine="0"/>
        <w:jc w:val="left"/>
        <w:rPr>
          <w:b/>
          <w:sz w:val="24"/>
        </w:rPr>
      </w:pPr>
      <w:r>
        <w:rPr>
          <w:b/>
          <w:sz w:val="24"/>
        </w:rPr>
        <w:t>Examples</w:t>
      </w:r>
      <w:r>
        <w:rPr>
          <w:b/>
          <w:spacing w:val="-3"/>
          <w:sz w:val="24"/>
        </w:rPr>
        <w:t> </w:t>
      </w:r>
      <w:r>
        <w:rPr>
          <w:b/>
          <w:sz w:val="24"/>
        </w:rPr>
        <w:t>of</w:t>
      </w:r>
      <w:r>
        <w:rPr>
          <w:b/>
          <w:spacing w:val="-3"/>
          <w:sz w:val="24"/>
        </w:rPr>
        <w:t> </w:t>
      </w:r>
      <w:r>
        <w:rPr>
          <w:b/>
          <w:sz w:val="24"/>
        </w:rPr>
        <w:t>energy</w:t>
      </w:r>
      <w:r>
        <w:rPr>
          <w:b/>
          <w:spacing w:val="-3"/>
          <w:sz w:val="24"/>
        </w:rPr>
        <w:t> </w:t>
      </w:r>
      <w:r>
        <w:rPr>
          <w:b/>
          <w:sz w:val="24"/>
        </w:rPr>
        <w:t>saving</w:t>
      </w:r>
      <w:r>
        <w:rPr>
          <w:b/>
          <w:spacing w:val="-3"/>
          <w:sz w:val="24"/>
        </w:rPr>
        <w:t> </w:t>
      </w:r>
      <w:r>
        <w:rPr>
          <w:b/>
          <w:spacing w:val="-2"/>
          <w:sz w:val="24"/>
        </w:rPr>
        <w:t>installations</w:t>
      </w:r>
    </w:p>
    <w:p>
      <w:pPr>
        <w:pStyle w:val="BodyText"/>
        <w:spacing w:before="128"/>
        <w:rPr>
          <w:b/>
          <w:sz w:val="20"/>
        </w:rPr>
      </w:pPr>
      <w:r>
        <w:rPr/>
        <w:drawing>
          <wp:anchor distT="0" distB="0" distL="0" distR="0" allowOverlap="1" layoutInCell="1" locked="0" behindDoc="1" simplePos="0" relativeHeight="487588352">
            <wp:simplePos x="0" y="0"/>
            <wp:positionH relativeFrom="page">
              <wp:posOffset>1918104</wp:posOffset>
            </wp:positionH>
            <wp:positionV relativeFrom="paragraph">
              <wp:posOffset>243177</wp:posOffset>
            </wp:positionV>
            <wp:extent cx="3694698" cy="3393281"/>
            <wp:effectExtent l="0" t="0" r="0" b="0"/>
            <wp:wrapTopAndBottom/>
            <wp:docPr id="7" name="Image 7"/>
            <wp:cNvGraphicFramePr>
              <a:graphicFrameLocks/>
            </wp:cNvGraphicFramePr>
            <a:graphic>
              <a:graphicData uri="http://schemas.openxmlformats.org/drawingml/2006/picture">
                <pic:pic>
                  <pic:nvPicPr>
                    <pic:cNvPr id="7" name="Image 7"/>
                    <pic:cNvPicPr/>
                  </pic:nvPicPr>
                  <pic:blipFill>
                    <a:blip r:embed="rId8" cstate="print"/>
                    <a:stretch>
                      <a:fillRect/>
                    </a:stretch>
                  </pic:blipFill>
                  <pic:spPr>
                    <a:xfrm>
                      <a:off x="0" y="0"/>
                      <a:ext cx="3694698" cy="3393281"/>
                    </a:xfrm>
                    <a:prstGeom prst="rect">
                      <a:avLst/>
                    </a:prstGeom>
                  </pic:spPr>
                </pic:pic>
              </a:graphicData>
            </a:graphic>
          </wp:anchor>
        </w:drawing>
      </w:r>
    </w:p>
    <w:p>
      <w:pPr>
        <w:spacing w:after="0"/>
        <w:rPr>
          <w:sz w:val="20"/>
        </w:rPr>
        <w:sectPr>
          <w:footerReference w:type="default" r:id="rId5"/>
          <w:type w:val="continuous"/>
          <w:pgSz w:w="11910" w:h="16840"/>
          <w:pgMar w:header="0" w:footer="424" w:top="720" w:bottom="620" w:left="620" w:right="680"/>
          <w:pgNumType w:start="1"/>
        </w:sectPr>
      </w:pPr>
    </w:p>
    <w:p>
      <w:pPr>
        <w:pStyle w:val="BodyText"/>
        <w:ind w:left="1663"/>
        <w:rPr>
          <w:sz w:val="20"/>
        </w:rPr>
      </w:pPr>
      <w:r>
        <w:rPr>
          <w:sz w:val="20"/>
        </w:rPr>
        <w:drawing>
          <wp:inline distT="0" distB="0" distL="0" distR="0">
            <wp:extent cx="4665498" cy="3145536"/>
            <wp:effectExtent l="0" t="0" r="0" b="0"/>
            <wp:docPr id="8" name="Image 8"/>
            <wp:cNvGraphicFramePr>
              <a:graphicFrameLocks/>
            </wp:cNvGraphicFramePr>
            <a:graphic>
              <a:graphicData uri="http://schemas.openxmlformats.org/drawingml/2006/picture">
                <pic:pic>
                  <pic:nvPicPr>
                    <pic:cNvPr id="8" name="Image 8"/>
                    <pic:cNvPicPr/>
                  </pic:nvPicPr>
                  <pic:blipFill>
                    <a:blip r:embed="rId9" cstate="print"/>
                    <a:stretch>
                      <a:fillRect/>
                    </a:stretch>
                  </pic:blipFill>
                  <pic:spPr>
                    <a:xfrm>
                      <a:off x="0" y="0"/>
                      <a:ext cx="4665498" cy="3145536"/>
                    </a:xfrm>
                    <a:prstGeom prst="rect">
                      <a:avLst/>
                    </a:prstGeom>
                  </pic:spPr>
                </pic:pic>
              </a:graphicData>
            </a:graphic>
          </wp:inline>
        </w:drawing>
      </w:r>
      <w:r>
        <w:rPr>
          <w:sz w:val="20"/>
        </w:rPr>
      </w:r>
    </w:p>
    <w:p>
      <w:pPr>
        <w:pStyle w:val="BodyText"/>
        <w:spacing w:before="75"/>
        <w:rPr>
          <w:b/>
        </w:rPr>
      </w:pPr>
    </w:p>
    <w:p>
      <w:pPr>
        <w:spacing w:before="0"/>
        <w:ind w:left="173" w:right="0" w:firstLine="0"/>
        <w:jc w:val="left"/>
        <w:rPr>
          <w:b/>
          <w:sz w:val="24"/>
        </w:rPr>
      </w:pPr>
      <w:r>
        <w:rPr>
          <w:b/>
          <w:sz w:val="24"/>
        </w:rPr>
        <w:t>How</w:t>
      </w:r>
      <w:r>
        <w:rPr>
          <w:b/>
          <w:spacing w:val="-3"/>
          <w:sz w:val="24"/>
        </w:rPr>
        <w:t> </w:t>
      </w:r>
      <w:r>
        <w:rPr>
          <w:b/>
          <w:sz w:val="24"/>
        </w:rPr>
        <w:t>to</w:t>
      </w:r>
      <w:r>
        <w:rPr>
          <w:b/>
          <w:spacing w:val="-1"/>
          <w:sz w:val="24"/>
        </w:rPr>
        <w:t> </w:t>
      </w:r>
      <w:r>
        <w:rPr>
          <w:b/>
          <w:sz w:val="24"/>
        </w:rPr>
        <w:t>take</w:t>
      </w:r>
      <w:r>
        <w:rPr>
          <w:b/>
          <w:spacing w:val="-1"/>
          <w:sz w:val="24"/>
        </w:rPr>
        <w:t> </w:t>
      </w:r>
      <w:r>
        <w:rPr>
          <w:b/>
          <w:spacing w:val="-4"/>
          <w:sz w:val="24"/>
        </w:rPr>
        <w:t>part</w:t>
      </w:r>
    </w:p>
    <w:p>
      <w:pPr>
        <w:pStyle w:val="BodyText"/>
        <w:spacing w:before="168"/>
        <w:rPr>
          <w:b/>
        </w:rPr>
      </w:pPr>
    </w:p>
    <w:p>
      <w:pPr>
        <w:pStyle w:val="BodyText"/>
        <w:spacing w:line="312" w:lineRule="auto"/>
        <w:ind w:left="173"/>
      </w:pPr>
      <w:r>
        <w:rPr/>
        <w:t>If</w:t>
      </w:r>
      <w:r>
        <w:rPr>
          <w:spacing w:val="-3"/>
        </w:rPr>
        <w:t> </w:t>
      </w:r>
      <w:r>
        <w:rPr/>
        <w:t>you</w:t>
      </w:r>
      <w:r>
        <w:rPr>
          <w:spacing w:val="-3"/>
        </w:rPr>
        <w:t> </w:t>
      </w:r>
      <w:r>
        <w:rPr/>
        <w:t>are</w:t>
      </w:r>
      <w:r>
        <w:rPr>
          <w:spacing w:val="-3"/>
        </w:rPr>
        <w:t> </w:t>
      </w:r>
      <w:r>
        <w:rPr/>
        <w:t>interested</w:t>
      </w:r>
      <w:r>
        <w:rPr>
          <w:spacing w:val="-3"/>
        </w:rPr>
        <w:t> </w:t>
      </w:r>
      <w:r>
        <w:rPr/>
        <w:t>in</w:t>
      </w:r>
      <w:r>
        <w:rPr>
          <w:spacing w:val="-3"/>
        </w:rPr>
        <w:t> </w:t>
      </w:r>
      <w:r>
        <w:rPr/>
        <w:t>taking</w:t>
      </w:r>
      <w:r>
        <w:rPr>
          <w:spacing w:val="-3"/>
        </w:rPr>
        <w:t> </w:t>
      </w:r>
      <w:r>
        <w:rPr/>
        <w:t>part,</w:t>
      </w:r>
      <w:r>
        <w:rPr>
          <w:spacing w:val="-3"/>
        </w:rPr>
        <w:t> </w:t>
      </w:r>
      <w:r>
        <w:rPr/>
        <w:t>please</w:t>
      </w:r>
      <w:r>
        <w:rPr>
          <w:spacing w:val="-3"/>
        </w:rPr>
        <w:t> </w:t>
      </w:r>
      <w:r>
        <w:rPr/>
        <w:t>complete</w:t>
      </w:r>
      <w:r>
        <w:rPr>
          <w:spacing w:val="-3"/>
        </w:rPr>
        <w:t> </w:t>
      </w:r>
      <w:r>
        <w:rPr/>
        <w:t>the</w:t>
      </w:r>
      <w:r>
        <w:rPr>
          <w:spacing w:val="-3"/>
        </w:rPr>
        <w:t> </w:t>
      </w:r>
      <w:r>
        <w:rPr/>
        <w:t>questionnaire</w:t>
      </w:r>
      <w:r>
        <w:rPr>
          <w:spacing w:val="-3"/>
        </w:rPr>
        <w:t> </w:t>
      </w:r>
      <w:r>
        <w:rPr/>
        <w:t>(Identifying</w:t>
      </w:r>
      <w:r>
        <w:rPr>
          <w:spacing w:val="-3"/>
        </w:rPr>
        <w:t> </w:t>
      </w:r>
      <w:r>
        <w:rPr/>
        <w:t>Household Questionnaire) included with this letter.</w:t>
      </w:r>
    </w:p>
    <w:p>
      <w:pPr>
        <w:pStyle w:val="BodyText"/>
        <w:spacing w:before="87"/>
      </w:pPr>
    </w:p>
    <w:p>
      <w:pPr>
        <w:pStyle w:val="BodyText"/>
        <w:spacing w:line="312" w:lineRule="auto"/>
        <w:ind w:left="173" w:right="195"/>
      </w:pPr>
      <w:r>
        <w:rPr/>
        <w:t>This</w:t>
      </w:r>
      <w:r>
        <w:rPr>
          <w:spacing w:val="-2"/>
        </w:rPr>
        <w:t> </w:t>
      </w:r>
      <w:r>
        <w:rPr/>
        <w:t>will</w:t>
      </w:r>
      <w:r>
        <w:rPr>
          <w:spacing w:val="-2"/>
        </w:rPr>
        <w:t> </w:t>
      </w:r>
      <w:r>
        <w:rPr/>
        <w:t>give</w:t>
      </w:r>
      <w:r>
        <w:rPr>
          <w:spacing w:val="-2"/>
        </w:rPr>
        <w:t> </w:t>
      </w:r>
      <w:r>
        <w:rPr/>
        <w:t>us</w:t>
      </w:r>
      <w:r>
        <w:rPr>
          <w:spacing w:val="-2"/>
        </w:rPr>
        <w:t> </w:t>
      </w:r>
      <w:r>
        <w:rPr/>
        <w:t>more</w:t>
      </w:r>
      <w:r>
        <w:rPr>
          <w:spacing w:val="-2"/>
        </w:rPr>
        <w:t> </w:t>
      </w:r>
      <w:r>
        <w:rPr/>
        <w:t>information</w:t>
      </w:r>
      <w:r>
        <w:rPr>
          <w:spacing w:val="-2"/>
        </w:rPr>
        <w:t> </w:t>
      </w:r>
      <w:r>
        <w:rPr/>
        <w:t>about</w:t>
      </w:r>
      <w:r>
        <w:rPr>
          <w:spacing w:val="-2"/>
        </w:rPr>
        <w:t> </w:t>
      </w:r>
      <w:r>
        <w:rPr/>
        <w:t>your</w:t>
      </w:r>
      <w:r>
        <w:rPr>
          <w:spacing w:val="-2"/>
        </w:rPr>
        <w:t> </w:t>
      </w:r>
      <w:r>
        <w:rPr/>
        <w:t>home</w:t>
      </w:r>
      <w:r>
        <w:rPr>
          <w:spacing w:val="-2"/>
        </w:rPr>
        <w:t> </w:t>
      </w:r>
      <w:r>
        <w:rPr/>
        <w:t>and</w:t>
      </w:r>
      <w:r>
        <w:rPr>
          <w:spacing w:val="-2"/>
        </w:rPr>
        <w:t> </w:t>
      </w:r>
      <w:r>
        <w:rPr/>
        <w:t>the</w:t>
      </w:r>
      <w:r>
        <w:rPr>
          <w:spacing w:val="-2"/>
        </w:rPr>
        <w:t> </w:t>
      </w:r>
      <w:r>
        <w:rPr/>
        <w:t>people</w:t>
      </w:r>
      <w:r>
        <w:rPr>
          <w:spacing w:val="-2"/>
        </w:rPr>
        <w:t> </w:t>
      </w:r>
      <w:r>
        <w:rPr/>
        <w:t>who</w:t>
      </w:r>
      <w:r>
        <w:rPr>
          <w:spacing w:val="-2"/>
        </w:rPr>
        <w:t> </w:t>
      </w:r>
      <w:r>
        <w:rPr/>
        <w:t>live</w:t>
      </w:r>
      <w:r>
        <w:rPr>
          <w:spacing w:val="-2"/>
        </w:rPr>
        <w:t> </w:t>
      </w:r>
      <w:r>
        <w:rPr/>
        <w:t>in</w:t>
      </w:r>
      <w:r>
        <w:rPr>
          <w:spacing w:val="-2"/>
        </w:rPr>
        <w:t> </w:t>
      </w:r>
      <w:r>
        <w:rPr/>
        <w:t>it.</w:t>
      </w:r>
      <w:r>
        <w:rPr>
          <w:spacing w:val="-2"/>
        </w:rPr>
        <w:t> </w:t>
      </w:r>
      <w:r>
        <w:rPr/>
        <w:t>It</w:t>
      </w:r>
      <w:r>
        <w:rPr>
          <w:spacing w:val="-2"/>
        </w:rPr>
        <w:t> </w:t>
      </w:r>
      <w:r>
        <w:rPr/>
        <w:t>will</w:t>
      </w:r>
      <w:r>
        <w:rPr>
          <w:spacing w:val="-2"/>
        </w:rPr>
        <w:t> </w:t>
      </w:r>
      <w:r>
        <w:rPr/>
        <w:t>also</w:t>
      </w:r>
      <w:r>
        <w:rPr>
          <w:spacing w:val="-2"/>
        </w:rPr>
        <w:t> </w:t>
      </w:r>
      <w:r>
        <w:rPr/>
        <w:t>help us find out whether your home is eligible for the scheme.</w:t>
      </w:r>
    </w:p>
    <w:p>
      <w:pPr>
        <w:pStyle w:val="BodyText"/>
        <w:spacing w:before="86"/>
      </w:pPr>
    </w:p>
    <w:p>
      <w:pPr>
        <w:spacing w:line="312" w:lineRule="auto" w:before="0"/>
        <w:ind w:left="173" w:right="0" w:firstLine="0"/>
        <w:jc w:val="left"/>
        <w:rPr>
          <w:sz w:val="24"/>
        </w:rPr>
      </w:pPr>
      <w:r>
        <w:rPr>
          <w:sz w:val="24"/>
        </w:rPr>
        <w:t>You</w:t>
      </w:r>
      <w:r>
        <w:rPr>
          <w:spacing w:val="-5"/>
          <w:sz w:val="24"/>
        </w:rPr>
        <w:t> </w:t>
      </w:r>
      <w:r>
        <w:rPr>
          <w:sz w:val="24"/>
        </w:rPr>
        <w:t>can</w:t>
      </w:r>
      <w:r>
        <w:rPr>
          <w:spacing w:val="-5"/>
          <w:sz w:val="24"/>
        </w:rPr>
        <w:t> </w:t>
      </w:r>
      <w:r>
        <w:rPr>
          <w:sz w:val="24"/>
        </w:rPr>
        <w:t>return</w:t>
      </w:r>
      <w:r>
        <w:rPr>
          <w:spacing w:val="-5"/>
          <w:sz w:val="24"/>
        </w:rPr>
        <w:t> </w:t>
      </w:r>
      <w:r>
        <w:rPr>
          <w:sz w:val="24"/>
        </w:rPr>
        <w:t>the</w:t>
      </w:r>
      <w:r>
        <w:rPr>
          <w:spacing w:val="-5"/>
          <w:sz w:val="24"/>
        </w:rPr>
        <w:t> </w:t>
      </w:r>
      <w:r>
        <w:rPr>
          <w:sz w:val="24"/>
        </w:rPr>
        <w:t>completed</w:t>
      </w:r>
      <w:r>
        <w:rPr>
          <w:spacing w:val="-5"/>
          <w:sz w:val="24"/>
        </w:rPr>
        <w:t> </w:t>
      </w:r>
      <w:r>
        <w:rPr>
          <w:sz w:val="24"/>
        </w:rPr>
        <w:t>questionnaire</w:t>
      </w:r>
      <w:r>
        <w:rPr>
          <w:spacing w:val="-5"/>
          <w:sz w:val="24"/>
        </w:rPr>
        <w:t> </w:t>
      </w:r>
      <w:r>
        <w:rPr>
          <w:sz w:val="24"/>
        </w:rPr>
        <w:t>to</w:t>
      </w:r>
      <w:r>
        <w:rPr>
          <w:spacing w:val="-5"/>
          <w:sz w:val="24"/>
        </w:rPr>
        <w:t> </w:t>
      </w:r>
      <w:r>
        <w:rPr>
          <w:sz w:val="24"/>
        </w:rPr>
        <w:t>us</w:t>
      </w:r>
      <w:r>
        <w:rPr>
          <w:spacing w:val="-5"/>
          <w:sz w:val="24"/>
        </w:rPr>
        <w:t> </w:t>
      </w:r>
      <w:r>
        <w:rPr>
          <w:sz w:val="24"/>
        </w:rPr>
        <w:t>by</w:t>
      </w:r>
      <w:r>
        <w:rPr>
          <w:spacing w:val="-5"/>
          <w:sz w:val="24"/>
        </w:rPr>
        <w:t> </w:t>
      </w:r>
      <w:r>
        <w:rPr>
          <w:sz w:val="24"/>
        </w:rPr>
        <w:t>post</w:t>
      </w:r>
      <w:r>
        <w:rPr>
          <w:spacing w:val="-5"/>
          <w:sz w:val="24"/>
        </w:rPr>
        <w:t> </w:t>
      </w:r>
      <w:r>
        <w:rPr>
          <w:sz w:val="24"/>
        </w:rPr>
        <w:t>at</w:t>
      </w:r>
      <w:r>
        <w:rPr>
          <w:spacing w:val="-5"/>
          <w:sz w:val="24"/>
        </w:rPr>
        <w:t> </w:t>
      </w:r>
      <w:r>
        <w:rPr>
          <w:b/>
          <w:color w:val="55AC41"/>
          <w:sz w:val="24"/>
        </w:rPr>
        <w:t>(enter</w:t>
      </w:r>
      <w:r>
        <w:rPr>
          <w:b/>
          <w:color w:val="55AC41"/>
          <w:spacing w:val="-5"/>
          <w:sz w:val="24"/>
        </w:rPr>
        <w:t> </w:t>
      </w:r>
      <w:r>
        <w:rPr>
          <w:b/>
          <w:color w:val="55AC41"/>
          <w:sz w:val="24"/>
        </w:rPr>
        <w:t>organisation</w:t>
      </w:r>
      <w:r>
        <w:rPr>
          <w:b/>
          <w:color w:val="55AC41"/>
          <w:spacing w:val="-5"/>
          <w:sz w:val="24"/>
        </w:rPr>
        <w:t> </w:t>
      </w:r>
      <w:r>
        <w:rPr>
          <w:b/>
          <w:color w:val="55AC41"/>
          <w:sz w:val="24"/>
        </w:rPr>
        <w:t>address)</w:t>
      </w:r>
      <w:r>
        <w:rPr>
          <w:sz w:val="24"/>
        </w:rPr>
        <w:t>. Alternatively, you can visit </w:t>
      </w:r>
      <w:r>
        <w:rPr>
          <w:b/>
          <w:color w:val="55AC41"/>
          <w:sz w:val="24"/>
        </w:rPr>
        <w:t>(enter web address) </w:t>
      </w:r>
      <w:r>
        <w:rPr>
          <w:sz w:val="24"/>
        </w:rPr>
        <w:t>or email us at </w:t>
      </w:r>
      <w:r>
        <w:rPr>
          <w:b/>
          <w:color w:val="55AC41"/>
          <w:sz w:val="24"/>
        </w:rPr>
        <w:t>(enter email address)</w:t>
      </w:r>
      <w:r>
        <w:rPr>
          <w:sz w:val="24"/>
        </w:rPr>
        <w:t>.</w:t>
      </w:r>
    </w:p>
    <w:p>
      <w:pPr>
        <w:pStyle w:val="BodyText"/>
        <w:spacing w:before="87"/>
      </w:pPr>
    </w:p>
    <w:p>
      <w:pPr>
        <w:pStyle w:val="BodyText"/>
        <w:spacing w:line="312" w:lineRule="auto"/>
        <w:ind w:left="173" w:right="437"/>
        <w:rPr>
          <w:b/>
        </w:rPr>
      </w:pPr>
      <w:r>
        <w:rPr/>
        <w:t>If you would like any help to complete this questionnaire, please call us on </w:t>
      </w:r>
      <w:r>
        <w:rPr>
          <w:b/>
          <w:color w:val="55AC41"/>
        </w:rPr>
        <w:t>(enter phone number)</w:t>
      </w:r>
      <w:r>
        <w:rPr>
          <w:b/>
          <w:color w:val="55AC41"/>
          <w:spacing w:val="-2"/>
        </w:rPr>
        <w:t> </w:t>
      </w:r>
      <w:r>
        <w:rPr/>
        <w:t>and</w:t>
      </w:r>
      <w:r>
        <w:rPr>
          <w:spacing w:val="-2"/>
        </w:rPr>
        <w:t> </w:t>
      </w:r>
      <w:r>
        <w:rPr/>
        <w:t>we</w:t>
      </w:r>
      <w:r>
        <w:rPr>
          <w:spacing w:val="-2"/>
        </w:rPr>
        <w:t> </w:t>
      </w:r>
      <w:r>
        <w:rPr/>
        <w:t>can</w:t>
      </w:r>
      <w:r>
        <w:rPr>
          <w:spacing w:val="-2"/>
        </w:rPr>
        <w:t> </w:t>
      </w:r>
      <w:r>
        <w:rPr/>
        <w:t>fill</w:t>
      </w:r>
      <w:r>
        <w:rPr>
          <w:spacing w:val="-2"/>
        </w:rPr>
        <w:t> </w:t>
      </w:r>
      <w:r>
        <w:rPr/>
        <w:t>it</w:t>
      </w:r>
      <w:r>
        <w:rPr>
          <w:spacing w:val="-2"/>
        </w:rPr>
        <w:t> </w:t>
      </w:r>
      <w:r>
        <w:rPr/>
        <w:t>out</w:t>
      </w:r>
      <w:r>
        <w:rPr>
          <w:spacing w:val="-2"/>
        </w:rPr>
        <w:t> </w:t>
      </w:r>
      <w:r>
        <w:rPr/>
        <w:t>for</w:t>
      </w:r>
      <w:r>
        <w:rPr>
          <w:spacing w:val="-2"/>
        </w:rPr>
        <w:t> </w:t>
      </w:r>
      <w:r>
        <w:rPr/>
        <w:t>you</w:t>
      </w:r>
      <w:r>
        <w:rPr>
          <w:spacing w:val="-2"/>
        </w:rPr>
        <w:t> </w:t>
      </w:r>
      <w:r>
        <w:rPr/>
        <w:t>while</w:t>
      </w:r>
      <w:r>
        <w:rPr>
          <w:spacing w:val="-2"/>
        </w:rPr>
        <w:t> </w:t>
      </w:r>
      <w:r>
        <w:rPr/>
        <w:t>we</w:t>
      </w:r>
      <w:r>
        <w:rPr>
          <w:spacing w:val="-2"/>
        </w:rPr>
        <w:t> </w:t>
      </w:r>
      <w:r>
        <w:rPr/>
        <w:t>discuss</w:t>
      </w:r>
      <w:r>
        <w:rPr>
          <w:spacing w:val="-2"/>
        </w:rPr>
        <w:t> </w:t>
      </w:r>
      <w:r>
        <w:rPr/>
        <w:t>each</w:t>
      </w:r>
      <w:r>
        <w:rPr>
          <w:spacing w:val="-2"/>
        </w:rPr>
        <w:t> </w:t>
      </w:r>
      <w:r>
        <w:rPr/>
        <w:t>question</w:t>
      </w:r>
      <w:r>
        <w:rPr>
          <w:spacing w:val="-2"/>
        </w:rPr>
        <w:t> </w:t>
      </w:r>
      <w:r>
        <w:rPr/>
        <w:t>with</w:t>
      </w:r>
      <w:r>
        <w:rPr>
          <w:spacing w:val="-2"/>
        </w:rPr>
        <w:t> </w:t>
      </w:r>
      <w:r>
        <w:rPr/>
        <w:t>you</w:t>
      </w:r>
      <w:r>
        <w:rPr>
          <w:spacing w:val="-2"/>
        </w:rPr>
        <w:t> </w:t>
      </w:r>
      <w:r>
        <w:rPr/>
        <w:t>on</w:t>
      </w:r>
      <w:r>
        <w:rPr>
          <w:spacing w:val="-2"/>
        </w:rPr>
        <w:t> </w:t>
      </w:r>
      <w:r>
        <w:rPr/>
        <w:t>the</w:t>
      </w:r>
      <w:r>
        <w:rPr>
          <w:spacing w:val="-2"/>
        </w:rPr>
        <w:t> </w:t>
      </w:r>
      <w:r>
        <w:rPr/>
        <w:t>phone. The questionnaire information will be treated in the strictest confidence and no personal information will be shared with anybody outside the scheme or used for any other purpose than to help us deliver the improvements to your home. We will contact you by </w:t>
      </w:r>
      <w:r>
        <w:rPr>
          <w:b/>
          <w:color w:val="55AC41"/>
        </w:rPr>
        <w:t>(enter</w:t>
      </w:r>
    </w:p>
    <w:p>
      <w:pPr>
        <w:spacing w:line="312" w:lineRule="auto" w:before="6"/>
        <w:ind w:left="173" w:right="195" w:firstLine="0"/>
        <w:jc w:val="left"/>
        <w:rPr>
          <w:sz w:val="24"/>
        </w:rPr>
      </w:pPr>
      <w:r>
        <w:rPr>
          <w:b/>
          <w:color w:val="55AC41"/>
          <w:sz w:val="24"/>
        </w:rPr>
        <w:t>communications</w:t>
      </w:r>
      <w:r>
        <w:rPr>
          <w:b/>
          <w:color w:val="55AC41"/>
          <w:spacing w:val="-3"/>
          <w:sz w:val="24"/>
        </w:rPr>
        <w:t> </w:t>
      </w:r>
      <w:r>
        <w:rPr>
          <w:b/>
          <w:color w:val="55AC41"/>
          <w:sz w:val="24"/>
        </w:rPr>
        <w:t>channel)</w:t>
      </w:r>
      <w:r>
        <w:rPr>
          <w:b/>
          <w:color w:val="55AC41"/>
          <w:spacing w:val="-3"/>
          <w:sz w:val="24"/>
        </w:rPr>
        <w:t> </w:t>
      </w:r>
      <w:r>
        <w:rPr>
          <w:sz w:val="24"/>
        </w:rPr>
        <w:t>before</w:t>
      </w:r>
      <w:r>
        <w:rPr>
          <w:spacing w:val="-3"/>
          <w:sz w:val="24"/>
        </w:rPr>
        <w:t> </w:t>
      </w:r>
      <w:r>
        <w:rPr>
          <w:b/>
          <w:color w:val="55AC41"/>
          <w:sz w:val="24"/>
        </w:rPr>
        <w:t>(enter</w:t>
      </w:r>
      <w:r>
        <w:rPr>
          <w:b/>
          <w:color w:val="55AC41"/>
          <w:spacing w:val="-3"/>
          <w:sz w:val="24"/>
        </w:rPr>
        <w:t> </w:t>
      </w:r>
      <w:r>
        <w:rPr>
          <w:b/>
          <w:color w:val="55AC41"/>
          <w:sz w:val="24"/>
        </w:rPr>
        <w:t>the</w:t>
      </w:r>
      <w:r>
        <w:rPr>
          <w:b/>
          <w:color w:val="55AC41"/>
          <w:spacing w:val="-3"/>
          <w:sz w:val="24"/>
        </w:rPr>
        <w:t> </w:t>
      </w:r>
      <w:r>
        <w:rPr>
          <w:b/>
          <w:color w:val="55AC41"/>
          <w:sz w:val="24"/>
        </w:rPr>
        <w:t>date)</w:t>
      </w:r>
      <w:r>
        <w:rPr>
          <w:b/>
          <w:color w:val="55AC41"/>
          <w:spacing w:val="-3"/>
          <w:sz w:val="24"/>
        </w:rPr>
        <w:t> </w:t>
      </w:r>
      <w:r>
        <w:rPr>
          <w:sz w:val="24"/>
        </w:rPr>
        <w:t>about</w:t>
      </w:r>
      <w:r>
        <w:rPr>
          <w:spacing w:val="-3"/>
          <w:sz w:val="24"/>
        </w:rPr>
        <w:t> </w:t>
      </w:r>
      <w:r>
        <w:rPr>
          <w:sz w:val="24"/>
        </w:rPr>
        <w:t>whether</w:t>
      </w:r>
      <w:r>
        <w:rPr>
          <w:spacing w:val="-3"/>
          <w:sz w:val="24"/>
        </w:rPr>
        <w:t> </w:t>
      </w:r>
      <w:r>
        <w:rPr>
          <w:sz w:val="24"/>
        </w:rPr>
        <w:t>your</w:t>
      </w:r>
      <w:r>
        <w:rPr>
          <w:spacing w:val="-3"/>
          <w:sz w:val="24"/>
        </w:rPr>
        <w:t> </w:t>
      </w:r>
      <w:r>
        <w:rPr>
          <w:sz w:val="24"/>
        </w:rPr>
        <w:t>home</w:t>
      </w:r>
      <w:r>
        <w:rPr>
          <w:spacing w:val="-3"/>
          <w:sz w:val="24"/>
        </w:rPr>
        <w:t> </w:t>
      </w:r>
      <w:r>
        <w:rPr>
          <w:sz w:val="24"/>
        </w:rPr>
        <w:t>is</w:t>
      </w:r>
      <w:r>
        <w:rPr>
          <w:spacing w:val="-3"/>
          <w:sz w:val="24"/>
        </w:rPr>
        <w:t> </w:t>
      </w:r>
      <w:r>
        <w:rPr>
          <w:sz w:val="24"/>
        </w:rPr>
        <w:t>found</w:t>
      </w:r>
      <w:r>
        <w:rPr>
          <w:spacing w:val="-3"/>
          <w:sz w:val="24"/>
        </w:rPr>
        <w:t> </w:t>
      </w:r>
      <w:r>
        <w:rPr>
          <w:sz w:val="24"/>
        </w:rPr>
        <w:t>suitable to participate in the scheme.</w:t>
      </w:r>
    </w:p>
    <w:p>
      <w:pPr>
        <w:pStyle w:val="BodyText"/>
        <w:spacing w:before="86"/>
      </w:pPr>
    </w:p>
    <w:p>
      <w:pPr>
        <w:pStyle w:val="BodyText"/>
        <w:ind w:left="173"/>
      </w:pPr>
      <w:r>
        <w:rPr>
          <w:spacing w:val="-2"/>
        </w:rPr>
        <w:t>Yours</w:t>
      </w:r>
      <w:r>
        <w:rPr>
          <w:spacing w:val="-13"/>
        </w:rPr>
        <w:t> </w:t>
      </w:r>
      <w:r>
        <w:rPr>
          <w:spacing w:val="-2"/>
        </w:rPr>
        <w:t>faithfully,</w:t>
      </w:r>
    </w:p>
    <w:p>
      <w:pPr>
        <w:pStyle w:val="BodyText"/>
        <w:spacing w:before="168"/>
      </w:pPr>
    </w:p>
    <w:p>
      <w:pPr>
        <w:spacing w:before="0"/>
        <w:ind w:left="173" w:right="0" w:firstLine="0"/>
        <w:jc w:val="left"/>
        <w:rPr>
          <w:b/>
          <w:sz w:val="24"/>
        </w:rPr>
      </w:pPr>
      <w:r>
        <w:rPr>
          <w:b/>
          <w:color w:val="55AC41"/>
          <w:spacing w:val="-4"/>
          <w:sz w:val="24"/>
        </w:rPr>
        <w:t>Name</w:t>
      </w:r>
    </w:p>
    <w:p>
      <w:pPr>
        <w:spacing w:before="84"/>
        <w:ind w:left="173" w:right="0" w:firstLine="0"/>
        <w:jc w:val="left"/>
        <w:rPr>
          <w:b/>
          <w:sz w:val="24"/>
        </w:rPr>
      </w:pPr>
      <w:r>
        <w:rPr>
          <w:b/>
          <w:color w:val="55AC41"/>
          <w:sz w:val="24"/>
        </w:rPr>
        <w:t>Job</w:t>
      </w:r>
      <w:r>
        <w:rPr>
          <w:b/>
          <w:color w:val="55AC41"/>
          <w:spacing w:val="-3"/>
          <w:sz w:val="24"/>
        </w:rPr>
        <w:t> </w:t>
      </w:r>
      <w:r>
        <w:rPr>
          <w:b/>
          <w:color w:val="55AC41"/>
          <w:sz w:val="24"/>
        </w:rPr>
        <w:t>Title</w:t>
      </w:r>
      <w:r>
        <w:rPr>
          <w:b/>
          <w:color w:val="55AC41"/>
          <w:spacing w:val="-3"/>
          <w:sz w:val="24"/>
        </w:rPr>
        <w:t> </w:t>
      </w:r>
      <w:r>
        <w:rPr>
          <w:b/>
          <w:color w:val="55AC41"/>
          <w:sz w:val="24"/>
        </w:rPr>
        <w:t>&amp;</w:t>
      </w:r>
      <w:r>
        <w:rPr>
          <w:b/>
          <w:color w:val="55AC41"/>
          <w:spacing w:val="-2"/>
          <w:sz w:val="24"/>
        </w:rPr>
        <w:t> Organisation</w:t>
      </w:r>
    </w:p>
    <w:sectPr>
      <w:pgSz w:w="11910" w:h="16840"/>
      <w:pgMar w:header="0" w:footer="424" w:top="820" w:bottom="620" w:left="620" w:right="68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s>
</file>

<file path=word/footer1.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drawing>
        <wp:anchor distT="0" distB="0" distL="0" distR="0" allowOverlap="1" layoutInCell="1" locked="0" behindDoc="1" simplePos="0" relativeHeight="487547392">
          <wp:simplePos x="0" y="0"/>
          <wp:positionH relativeFrom="page">
            <wp:posOffset>0</wp:posOffset>
          </wp:positionH>
          <wp:positionV relativeFrom="page">
            <wp:posOffset>10296004</wp:posOffset>
          </wp:positionV>
          <wp:extent cx="2959201" cy="395998"/>
          <wp:effectExtent l="0" t="0" r="0" b="0"/>
          <wp:wrapNone/>
          <wp:docPr id="1" name="Image 1"/>
          <wp:cNvGraphicFramePr>
            <a:graphicFrameLocks/>
          </wp:cNvGraphicFramePr>
          <a:graphic>
            <a:graphicData uri="http://schemas.openxmlformats.org/drawingml/2006/picture">
              <pic:pic>
                <pic:nvPicPr>
                  <pic:cNvPr id="1" name="Image 1"/>
                  <pic:cNvPicPr/>
                </pic:nvPicPr>
                <pic:blipFill>
                  <a:blip r:embed="rId1" cstate="print"/>
                  <a:stretch>
                    <a:fillRect/>
                  </a:stretch>
                </pic:blipFill>
                <pic:spPr>
                  <a:xfrm>
                    <a:off x="0" y="0"/>
                    <a:ext cx="2959201" cy="395998"/>
                  </a:xfrm>
                  <a:prstGeom prst="rect">
                    <a:avLst/>
                  </a:prstGeom>
                </pic:spPr>
              </pic:pic>
            </a:graphicData>
          </a:graphic>
        </wp:anchor>
      </w:drawing>
    </w:r>
    <w:r>
      <w:rPr/>
      <w:drawing>
        <wp:anchor distT="0" distB="0" distL="0" distR="0" allowOverlap="1" layoutInCell="1" locked="0" behindDoc="1" simplePos="0" relativeHeight="487547904">
          <wp:simplePos x="0" y="0"/>
          <wp:positionH relativeFrom="page">
            <wp:posOffset>6690004</wp:posOffset>
          </wp:positionH>
          <wp:positionV relativeFrom="page">
            <wp:posOffset>10296004</wp:posOffset>
          </wp:positionV>
          <wp:extent cx="869988" cy="395998"/>
          <wp:effectExtent l="0" t="0" r="0" b="0"/>
          <wp:wrapNone/>
          <wp:docPr id="2" name="Image 2"/>
          <wp:cNvGraphicFramePr>
            <a:graphicFrameLocks/>
          </wp:cNvGraphicFramePr>
          <a:graphic>
            <a:graphicData uri="http://schemas.openxmlformats.org/drawingml/2006/picture">
              <pic:pic>
                <pic:nvPicPr>
                  <pic:cNvPr id="2" name="Image 2"/>
                  <pic:cNvPicPr/>
                </pic:nvPicPr>
                <pic:blipFill>
                  <a:blip r:embed="rId2" cstate="print"/>
                  <a:stretch>
                    <a:fillRect/>
                  </a:stretch>
                </pic:blipFill>
                <pic:spPr>
                  <a:xfrm>
                    <a:off x="0" y="0"/>
                    <a:ext cx="869988" cy="395998"/>
                  </a:xfrm>
                  <a:prstGeom prst="rect">
                    <a:avLst/>
                  </a:prstGeom>
                </pic:spPr>
              </pic:pic>
            </a:graphicData>
          </a:graphic>
        </wp:anchor>
      </w:drawing>
    </w: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Arial" w:hAnsi="Arial" w:eastAsia="Arial" w:cs="Arial"/>
      <w:lang w:val="en-US" w:eastAsia="en-US" w:bidi="ar-SA"/>
    </w:rPr>
  </w:style>
  <w:style w:styleId="BodyText" w:type="paragraph">
    <w:name w:val="Body Text"/>
    <w:basedOn w:val="Normal"/>
    <w:uiPriority w:val="1"/>
    <w:qFormat/>
    <w:pPr/>
    <w:rPr>
      <w:rFonts w:ascii="Arial" w:hAnsi="Arial" w:eastAsia="Arial" w:cs="Arial"/>
      <w:sz w:val="24"/>
      <w:szCs w:val="24"/>
      <w:lang w:val="en-US" w:eastAsia="en-US" w:bidi="ar-SA"/>
    </w:rPr>
  </w:style>
  <w:style w:styleId="ListParagraph" w:type="paragraph">
    <w:name w:val="List Paragraph"/>
    <w:basedOn w:val="Normal"/>
    <w:uiPriority w:val="1"/>
    <w:qFormat/>
    <w:pPr/>
    <w:rPr>
      <w:lang w:val="en-US" w:eastAsia="en-US" w:bidi="ar-SA"/>
    </w:rPr>
  </w:style>
  <w:style w:styleId="TableParagraph" w:type="paragraph">
    <w:name w:val="Table Paragraph"/>
    <w:basedOn w:val="Normal"/>
    <w:uiPriority w:val="1"/>
    <w:qFormat/>
    <w:pPr/>
    <w:rPr>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image" Target="media/image5.png"/><Relationship Id="rId3" Type="http://schemas.openxmlformats.org/officeDocument/2006/relationships/theme" Target="theme/theme1.xml"/><Relationship Id="rId7" Type="http://schemas.openxmlformats.org/officeDocument/2006/relationships/image" Target="media/image4.png"/><Relationship Id="rId2"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customXml" Target="../customXml/item2.xml"/><Relationship Id="rId5" Type="http://schemas.openxmlformats.org/officeDocument/2006/relationships/footer" Target="footer1.xml"/><Relationship Id="rId10" Type="http://schemas.openxmlformats.org/officeDocument/2006/relationships/customXml" Target="../customXml/item1.xml"/><Relationship Id="rId4" Type="http://schemas.openxmlformats.org/officeDocument/2006/relationships/settings" Target="settings.xml"/><Relationship Id="rId9" Type="http://schemas.openxmlformats.org/officeDocument/2006/relationships/image" Target="media/image6.png"/></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BAE7F1D1499543BC46DD5F916B77A6" ma:contentTypeVersion="16" ma:contentTypeDescription="Create a new document." ma:contentTypeScope="" ma:versionID="c6ad81a2fcca5b7241d2b4da4e272802">
  <xsd:schema xmlns:xsd="http://www.w3.org/2001/XMLSchema" xmlns:xs="http://www.w3.org/2001/XMLSchema" xmlns:p="http://schemas.microsoft.com/office/2006/metadata/properties" xmlns:ns2="2de2c620-c38c-4acc-b56f-085b63f6200a" xmlns:ns3="8817b156-1700-4417-9c53-3d5877d7ec98" targetNamespace="http://schemas.microsoft.com/office/2006/metadata/properties" ma:root="true" ma:fieldsID="b19f750d0d6277bb65aef21a46bcec4f" ns2:_="" ns3:_="">
    <xsd:import namespace="2de2c620-c38c-4acc-b56f-085b63f6200a"/>
    <xsd:import namespace="8817b156-1700-4417-9c53-3d5877d7ec9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e2c620-c38c-4acc-b56f-085b63f620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bead0dd-f964-4ef9-8e58-aedd6ddb9887"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817b156-1700-4417-9c53-3d5877d7ec9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38bd86b2-aaf1-483d-8c58-3533afc37980}" ma:internalName="TaxCatchAll" ma:showField="CatchAllData" ma:web="8817b156-1700-4417-9c53-3d5877d7e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4E555EA-48EC-46E1-908D-5902172AF4A7}"/>
</file>

<file path=customXml/itemProps2.xml><?xml version="1.0" encoding="utf-8"?>
<ds:datastoreItem xmlns:ds="http://schemas.openxmlformats.org/officeDocument/2006/customXml" ds:itemID="{3BB5C1B5-763E-441A-940E-D13A5934A0EB}"/>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2024-08-28T10:00:23Z</dcterms:created>
  <dcterms:modified xsi:type="dcterms:W3CDTF">2024-08-28T10:00:23Z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2024-08-28T00:00:00Z</vt:filetime>
  </property>
  <property fmtid="{D5CDD505-2E9C-101B-9397-08002B2CF9AE}" pid="3" name="Creator">
    <vt:lpwstr>Adobe InDesign 18.5 (Macintosh)</vt:lpwstr>
  </property>
  <property fmtid="{D5CDD505-2E9C-101B-9397-08002B2CF9AE}" pid="4" name="LastSaved">
    <vt:filetime>2024-08-28T00:00:00Z</vt:filetime>
  </property>
  <property fmtid="{D5CDD505-2E9C-101B-9397-08002B2CF9AE}" pid="5" name="Producer">
    <vt:lpwstr>Adobe PDF Library 17.0</vt:lpwstr>
  </property>
</Properties>
</file>